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8A357" w14:textId="1A90BC6C" w:rsidR="007C2FDF" w:rsidRPr="004F45AF" w:rsidRDefault="00D964CB" w:rsidP="00C558FB">
      <w:pPr>
        <w:spacing w:after="10" w:line="240" w:lineRule="auto"/>
        <w:ind w:left="0" w:firstLine="0"/>
        <w:jc w:val="center"/>
        <w:rPr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FA5B306" wp14:editId="21EE71CE">
            <wp:simplePos x="0" y="0"/>
            <wp:positionH relativeFrom="column">
              <wp:posOffset>-396240</wp:posOffset>
            </wp:positionH>
            <wp:positionV relativeFrom="paragraph">
              <wp:posOffset>59055</wp:posOffset>
            </wp:positionV>
            <wp:extent cx="929640" cy="919480"/>
            <wp:effectExtent l="0" t="0" r="3810" b="0"/>
            <wp:wrapSquare wrapText="right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9640" cy="919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279C9382" wp14:editId="17080965">
            <wp:simplePos x="0" y="0"/>
            <wp:positionH relativeFrom="column">
              <wp:posOffset>5287010</wp:posOffset>
            </wp:positionH>
            <wp:positionV relativeFrom="paragraph">
              <wp:posOffset>83820</wp:posOffset>
            </wp:positionV>
            <wp:extent cx="1165860" cy="860425"/>
            <wp:effectExtent l="0" t="0" r="0" b="0"/>
            <wp:wrapSquare wrapText="left"/>
            <wp:docPr id="11" name="Picture 1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Text&#10;&#10;Description automatically generated with medium confidenc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5860" cy="860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64CB">
        <w:rPr>
          <w:sz w:val="36"/>
          <w:szCs w:val="36"/>
        </w:rPr>
        <w:t>R</w:t>
      </w:r>
      <w:r w:rsidRPr="004F45AF">
        <w:rPr>
          <w:b/>
          <w:bCs/>
          <w:sz w:val="36"/>
          <w:szCs w:val="36"/>
        </w:rPr>
        <w:t>ed Land Midget Football and Cheerleading</w:t>
      </w:r>
    </w:p>
    <w:p w14:paraId="6D445274" w14:textId="7A6FCD97" w:rsidR="00D964CB" w:rsidRPr="004F45AF" w:rsidRDefault="00B0415B" w:rsidP="00D964CB">
      <w:pPr>
        <w:spacing w:after="10"/>
        <w:ind w:left="0" w:firstLine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Refund Policy</w:t>
      </w:r>
    </w:p>
    <w:p w14:paraId="0DB4A27C" w14:textId="77777777" w:rsidR="007C2FDF" w:rsidRDefault="00000000">
      <w:pPr>
        <w:spacing w:after="0"/>
        <w:ind w:left="-255" w:right="-245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E1E18F8" wp14:editId="63B0E764">
                <wp:extent cx="6248400" cy="25400"/>
                <wp:effectExtent l="0" t="0" r="0" b="0"/>
                <wp:docPr id="694" name="Group 6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8400" cy="25400"/>
                          <a:chOff x="0" y="0"/>
                          <a:chExt cx="6248400" cy="25400"/>
                        </a:xfrm>
                      </wpg:grpSpPr>
                      <wps:wsp>
                        <wps:cNvPr id="23" name="Shape 23"/>
                        <wps:cNvSpPr/>
                        <wps:spPr>
                          <a:xfrm>
                            <a:off x="0" y="0"/>
                            <a:ext cx="6248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00">
                                <a:moveTo>
                                  <a:pt x="0" y="0"/>
                                </a:moveTo>
                                <a:lnTo>
                                  <a:pt x="6248400" y="0"/>
                                </a:lnTo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331EB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8E242B" id="Group 694" o:spid="_x0000_s1026" style="width:492pt;height:2pt;mso-position-horizontal-relative:char;mso-position-vertical-relative:line" coordsize="62484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">
                <v:shape id="Shape 23" o:spid="_x0000_s1027" style="position:absolute;width:62484;height:0;visibility:visible;mso-wrap-style:square;v-text-anchor:top" coordsize="6248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" path="m,l6248400,e" filled="f" strokecolor="#331eb2" strokeweight="2pt">
                  <v:stroke miterlimit="83231f" joinstyle="miter"/>
                  <v:path arrowok="t" textboxrect="0,0,6248400,0"/>
                </v:shape>
                <w10:anchorlock/>
              </v:group>
            </w:pict>
          </mc:Fallback>
        </mc:AlternateContent>
      </w:r>
      <w:r>
        <w:rPr>
          <w:rFonts w:ascii="Calibri" w:eastAsia="Calibri" w:hAnsi="Calibri" w:cs="Calibri"/>
          <w:sz w:val="22"/>
        </w:rPr>
        <w:t xml:space="preserve"> </w:t>
      </w:r>
    </w:p>
    <w:p w14:paraId="0BAEAF07" w14:textId="50BEBCD9" w:rsidR="008E1C28" w:rsidRDefault="00000000">
      <w:pPr>
        <w:spacing w:after="0"/>
        <w:ind w:left="0" w:firstLine="0"/>
      </w:pPr>
      <w:r>
        <w:t xml:space="preserve"> </w:t>
      </w:r>
    </w:p>
    <w:p w14:paraId="2636DCDE" w14:textId="77777777" w:rsidR="005132D8" w:rsidRDefault="005132D8">
      <w:pPr>
        <w:spacing w:after="0"/>
        <w:ind w:left="0" w:firstLine="0"/>
      </w:pPr>
    </w:p>
    <w:p w14:paraId="12070126" w14:textId="4DAEC448" w:rsidR="00B0415B" w:rsidRDefault="00B0415B">
      <w:pPr>
        <w:spacing w:after="0"/>
        <w:ind w:left="0" w:firstLine="0"/>
      </w:pPr>
      <w:r>
        <w:t>Effective 0</w:t>
      </w:r>
      <w:r w:rsidR="00154504">
        <w:t>3</w:t>
      </w:r>
      <w:r>
        <w:t>/01/202</w:t>
      </w:r>
      <w:r w:rsidR="00154504">
        <w:t>5</w:t>
      </w:r>
      <w:r>
        <w:t>, the following RLMF refund policy will be in effect.</w:t>
      </w:r>
    </w:p>
    <w:p w14:paraId="722C706D" w14:textId="2DE202F4" w:rsidR="00B0415B" w:rsidRDefault="00B0415B">
      <w:pPr>
        <w:spacing w:after="0"/>
        <w:ind w:left="0" w:firstLine="0"/>
      </w:pPr>
    </w:p>
    <w:p w14:paraId="52982022" w14:textId="68D3A1B0" w:rsidR="00B0415B" w:rsidRDefault="00B0415B">
      <w:pPr>
        <w:spacing w:after="0"/>
        <w:ind w:left="0" w:firstLine="0"/>
      </w:pPr>
      <w:r>
        <w:t xml:space="preserve">All refunds will be </w:t>
      </w:r>
      <w:proofErr w:type="gramStart"/>
      <w:r>
        <w:t>assessed</w:t>
      </w:r>
      <w:proofErr w:type="gramEnd"/>
      <w:r>
        <w:t xml:space="preserve"> a non-refundable processing fee of $10.00 to each participant</w:t>
      </w:r>
      <w:r w:rsidR="00154504">
        <w:t xml:space="preserve"> until registration closes.</w:t>
      </w:r>
    </w:p>
    <w:p w14:paraId="25358FCB" w14:textId="12DA1B24" w:rsidR="00B0415B" w:rsidRDefault="00B0415B">
      <w:pPr>
        <w:spacing w:after="0"/>
        <w:ind w:left="0" w:firstLine="0"/>
      </w:pPr>
    </w:p>
    <w:p w14:paraId="544FF6FD" w14:textId="51A7AA7C" w:rsidR="00B0415B" w:rsidRPr="005132D8" w:rsidRDefault="00B0415B">
      <w:pPr>
        <w:spacing w:after="0"/>
        <w:ind w:left="0" w:firstLine="0"/>
        <w:rPr>
          <w:b/>
          <w:bCs/>
          <w:u w:val="single"/>
        </w:rPr>
      </w:pPr>
      <w:r w:rsidRPr="005132D8">
        <w:rPr>
          <w:b/>
          <w:bCs/>
          <w:u w:val="single"/>
        </w:rPr>
        <w:t>Refunds through June 30</w:t>
      </w:r>
      <w:r w:rsidRPr="005132D8">
        <w:rPr>
          <w:b/>
          <w:bCs/>
          <w:u w:val="single"/>
          <w:vertAlign w:val="superscript"/>
        </w:rPr>
        <w:t>th</w:t>
      </w:r>
    </w:p>
    <w:p w14:paraId="28442EDD" w14:textId="5AC6A9A1" w:rsidR="00B0415B" w:rsidRDefault="00B0415B">
      <w:pPr>
        <w:spacing w:after="0"/>
        <w:ind w:left="0" w:firstLine="0"/>
        <w:rPr>
          <w:u w:val="single"/>
        </w:rPr>
      </w:pPr>
    </w:p>
    <w:p w14:paraId="12665B0F" w14:textId="3E88791E" w:rsidR="00B0415B" w:rsidRDefault="00B0415B">
      <w:pPr>
        <w:spacing w:after="0"/>
        <w:ind w:left="0" w:firstLine="0"/>
      </w:pPr>
      <w:r>
        <w:t>Total registration fees will be refunded up to June 30</w:t>
      </w:r>
      <w:r w:rsidRPr="00B0415B">
        <w:rPr>
          <w:vertAlign w:val="superscript"/>
        </w:rPr>
        <w:t>th</w:t>
      </w:r>
      <w:r>
        <w:t xml:space="preserve"> of the registration year.</w:t>
      </w:r>
    </w:p>
    <w:p w14:paraId="149B463F" w14:textId="2CA35F71" w:rsidR="00B0415B" w:rsidRDefault="00B0415B">
      <w:pPr>
        <w:spacing w:after="0"/>
        <w:ind w:left="0" w:firstLine="0"/>
      </w:pPr>
      <w:r>
        <w:t>(Total registration fee ($2</w:t>
      </w:r>
      <w:r w:rsidR="00681C43">
        <w:t>35</w:t>
      </w:r>
      <w:r>
        <w:t>.00) minus a $10.00 processing fee and a $3.00 transaction fee (if applicable) = $</w:t>
      </w:r>
      <w:r w:rsidR="00681C43">
        <w:t>222</w:t>
      </w:r>
      <w:r>
        <w:t>.00 refund)</w:t>
      </w:r>
    </w:p>
    <w:p w14:paraId="73401353" w14:textId="7C323A5B" w:rsidR="00B0415B" w:rsidRDefault="00B0415B">
      <w:pPr>
        <w:spacing w:after="0"/>
        <w:ind w:left="0" w:firstLine="0"/>
      </w:pPr>
    </w:p>
    <w:p w14:paraId="2DF5A1C8" w14:textId="4A802854" w:rsidR="00B0415B" w:rsidRPr="005132D8" w:rsidRDefault="00B0415B">
      <w:pPr>
        <w:spacing w:after="0"/>
        <w:ind w:left="0" w:firstLine="0"/>
        <w:rPr>
          <w:b/>
          <w:bCs/>
          <w:u w:val="single"/>
        </w:rPr>
      </w:pPr>
      <w:r w:rsidRPr="005132D8">
        <w:rPr>
          <w:b/>
          <w:bCs/>
          <w:u w:val="single"/>
        </w:rPr>
        <w:t>Refunds from July 1</w:t>
      </w:r>
      <w:r w:rsidRPr="005132D8">
        <w:rPr>
          <w:b/>
          <w:bCs/>
          <w:u w:val="single"/>
          <w:vertAlign w:val="superscript"/>
        </w:rPr>
        <w:t>st</w:t>
      </w:r>
      <w:r w:rsidRPr="005132D8">
        <w:rPr>
          <w:b/>
          <w:bCs/>
          <w:u w:val="single"/>
        </w:rPr>
        <w:t xml:space="preserve"> until </w:t>
      </w:r>
      <w:proofErr w:type="gramStart"/>
      <w:r w:rsidR="00EC5E5A">
        <w:rPr>
          <w:b/>
          <w:bCs/>
          <w:u w:val="single"/>
        </w:rPr>
        <w:t>1</w:t>
      </w:r>
      <w:r w:rsidR="00EC5E5A" w:rsidRPr="00EC5E5A">
        <w:rPr>
          <w:b/>
          <w:bCs/>
          <w:u w:val="single"/>
          <w:vertAlign w:val="superscript"/>
        </w:rPr>
        <w:t>st</w:t>
      </w:r>
      <w:proofErr w:type="gramEnd"/>
      <w:r w:rsidR="00EC5E5A">
        <w:rPr>
          <w:b/>
          <w:bCs/>
          <w:u w:val="single"/>
        </w:rPr>
        <w:t xml:space="preserve"> week of </w:t>
      </w:r>
      <w:r w:rsidRPr="005132D8">
        <w:rPr>
          <w:b/>
          <w:bCs/>
          <w:u w:val="single"/>
        </w:rPr>
        <w:t>Official Practice</w:t>
      </w:r>
    </w:p>
    <w:p w14:paraId="61F3954E" w14:textId="58B3AA80" w:rsidR="00B0415B" w:rsidRDefault="00B0415B">
      <w:pPr>
        <w:spacing w:after="0"/>
        <w:ind w:left="0" w:firstLine="0"/>
        <w:rPr>
          <w:u w:val="single"/>
        </w:rPr>
      </w:pPr>
    </w:p>
    <w:p w14:paraId="7FA0D02E" w14:textId="2E94C194" w:rsidR="00B0415B" w:rsidRDefault="00B0415B">
      <w:pPr>
        <w:spacing w:after="0"/>
        <w:ind w:left="0" w:firstLine="0"/>
      </w:pPr>
      <w:r>
        <w:t>A refund of 50% of the total registration fee will be refunded from July 1</w:t>
      </w:r>
      <w:r w:rsidRPr="00B0415B">
        <w:rPr>
          <w:vertAlign w:val="superscript"/>
        </w:rPr>
        <w:t>st</w:t>
      </w:r>
      <w:r>
        <w:t xml:space="preserve"> until equipment is issued or first official practice (whichever comes first).</w:t>
      </w:r>
    </w:p>
    <w:p w14:paraId="09D7B208" w14:textId="604507EB" w:rsidR="005132D8" w:rsidRDefault="005132D8" w:rsidP="005132D8">
      <w:pPr>
        <w:spacing w:after="0"/>
        <w:ind w:left="0" w:firstLine="0"/>
      </w:pPr>
      <w:r>
        <w:t>(Total registration fee ($2</w:t>
      </w:r>
      <w:r w:rsidR="00681C43">
        <w:t>35</w:t>
      </w:r>
      <w:r>
        <w:t>.00) minus 50% of registration fee ($1</w:t>
      </w:r>
      <w:r w:rsidR="00681C43">
        <w:t>17</w:t>
      </w:r>
      <w:r>
        <w:t>.</w:t>
      </w:r>
      <w:r w:rsidR="00681C43">
        <w:t>5</w:t>
      </w:r>
      <w:r>
        <w:t>0</w:t>
      </w:r>
      <w:proofErr w:type="gramStart"/>
      <w:r>
        <w:t>),  a</w:t>
      </w:r>
      <w:proofErr w:type="gramEnd"/>
      <w:r>
        <w:t xml:space="preserve"> $10.00 processing fee and a $3.00 transaction fee (if applicable) = $</w:t>
      </w:r>
      <w:r w:rsidR="00681C43">
        <w:t>104</w:t>
      </w:r>
      <w:r>
        <w:t>.</w:t>
      </w:r>
      <w:r w:rsidR="00681C43">
        <w:t>5</w:t>
      </w:r>
      <w:r>
        <w:t>0 refund)</w:t>
      </w:r>
    </w:p>
    <w:p w14:paraId="04A57156" w14:textId="59F9ACDC" w:rsidR="005132D8" w:rsidRDefault="005132D8" w:rsidP="005132D8">
      <w:pPr>
        <w:spacing w:after="0"/>
        <w:ind w:left="0" w:firstLine="0"/>
      </w:pPr>
    </w:p>
    <w:p w14:paraId="5A694BBD" w14:textId="09B2F448" w:rsidR="005132D8" w:rsidRPr="005132D8" w:rsidRDefault="005132D8" w:rsidP="005132D8">
      <w:pPr>
        <w:spacing w:after="0"/>
        <w:ind w:left="0" w:firstLine="0"/>
        <w:rPr>
          <w:b/>
          <w:bCs/>
          <w:u w:val="single"/>
        </w:rPr>
      </w:pPr>
      <w:r w:rsidRPr="005132D8">
        <w:rPr>
          <w:b/>
          <w:bCs/>
          <w:u w:val="single"/>
        </w:rPr>
        <w:t xml:space="preserve">Refunds from Equipment Issuance through </w:t>
      </w:r>
      <w:r w:rsidR="00EC5E5A">
        <w:rPr>
          <w:b/>
          <w:bCs/>
          <w:u w:val="single"/>
        </w:rPr>
        <w:t>2</w:t>
      </w:r>
      <w:proofErr w:type="gramStart"/>
      <w:r w:rsidR="00EC5E5A" w:rsidRPr="00EC5E5A">
        <w:rPr>
          <w:b/>
          <w:bCs/>
          <w:u w:val="single"/>
          <w:vertAlign w:val="superscript"/>
        </w:rPr>
        <w:t>nd</w:t>
      </w:r>
      <w:r w:rsidR="00EC5E5A">
        <w:rPr>
          <w:b/>
          <w:bCs/>
          <w:u w:val="single"/>
        </w:rPr>
        <w:t xml:space="preserve"> </w:t>
      </w:r>
      <w:r w:rsidRPr="005132D8">
        <w:rPr>
          <w:b/>
          <w:bCs/>
          <w:u w:val="single"/>
        </w:rPr>
        <w:t xml:space="preserve"> week</w:t>
      </w:r>
      <w:proofErr w:type="gramEnd"/>
      <w:r w:rsidRPr="005132D8">
        <w:rPr>
          <w:b/>
          <w:bCs/>
          <w:u w:val="single"/>
        </w:rPr>
        <w:t xml:space="preserve"> of Official Practice</w:t>
      </w:r>
    </w:p>
    <w:p w14:paraId="58D3EA80" w14:textId="54D80FF5" w:rsidR="005132D8" w:rsidRDefault="005132D8" w:rsidP="005132D8">
      <w:pPr>
        <w:spacing w:after="0"/>
        <w:ind w:left="0" w:firstLine="0"/>
      </w:pPr>
    </w:p>
    <w:p w14:paraId="7FE91393" w14:textId="1F629323" w:rsidR="005132D8" w:rsidRDefault="005132D8" w:rsidP="005132D8">
      <w:pPr>
        <w:spacing w:after="0"/>
        <w:ind w:left="0" w:firstLine="0"/>
      </w:pPr>
      <w:r>
        <w:t>A refund of 25% of the total registration fee will be refunded from the time equipment is issued through the 1</w:t>
      </w:r>
      <w:r w:rsidRPr="005132D8">
        <w:rPr>
          <w:vertAlign w:val="superscript"/>
        </w:rPr>
        <w:t>st</w:t>
      </w:r>
      <w:r>
        <w:t xml:space="preserve"> week of official practice.</w:t>
      </w:r>
    </w:p>
    <w:p w14:paraId="23B3790A" w14:textId="77777777" w:rsidR="005132D8" w:rsidRDefault="005132D8" w:rsidP="005132D8">
      <w:pPr>
        <w:spacing w:after="0"/>
        <w:ind w:left="0" w:firstLine="0"/>
      </w:pPr>
    </w:p>
    <w:p w14:paraId="6F7067BB" w14:textId="2753B269" w:rsidR="005132D8" w:rsidRDefault="005132D8" w:rsidP="005132D8">
      <w:pPr>
        <w:spacing w:after="0"/>
        <w:ind w:left="0" w:firstLine="0"/>
      </w:pPr>
      <w:r>
        <w:t>(Total registration fee ($2</w:t>
      </w:r>
      <w:r w:rsidR="00681C43">
        <w:t>35</w:t>
      </w:r>
      <w:r>
        <w:t>.00) minus 25% of registration fee ($</w:t>
      </w:r>
      <w:r w:rsidR="00185747">
        <w:t>5</w:t>
      </w:r>
      <w:r w:rsidR="00EC5E5A">
        <w:t>8.75</w:t>
      </w:r>
      <w:proofErr w:type="gramStart"/>
      <w:r>
        <w:t>),  a</w:t>
      </w:r>
      <w:proofErr w:type="gramEnd"/>
      <w:r>
        <w:t xml:space="preserve"> $10.00 processing fee and a $3.00 transaction fee (if applicable) = $</w:t>
      </w:r>
      <w:r w:rsidR="00681C43">
        <w:t>45.75</w:t>
      </w:r>
      <w:r>
        <w:t xml:space="preserve"> refund)</w:t>
      </w:r>
    </w:p>
    <w:p w14:paraId="1C14C563" w14:textId="63E517D1" w:rsidR="005132D8" w:rsidRDefault="005132D8" w:rsidP="005132D8">
      <w:pPr>
        <w:spacing w:after="0"/>
        <w:ind w:left="0" w:firstLine="0"/>
      </w:pPr>
    </w:p>
    <w:p w14:paraId="66CF973F" w14:textId="44EA426C" w:rsidR="005132D8" w:rsidRDefault="005132D8" w:rsidP="005132D8">
      <w:pPr>
        <w:spacing w:after="0"/>
        <w:ind w:left="0" w:firstLine="0"/>
      </w:pPr>
    </w:p>
    <w:p w14:paraId="6A0310B5" w14:textId="6464A2CB" w:rsidR="005132D8" w:rsidRDefault="005132D8" w:rsidP="005132D8">
      <w:pPr>
        <w:pStyle w:val="ListParagraph"/>
        <w:numPr>
          <w:ilvl w:val="0"/>
          <w:numId w:val="4"/>
        </w:numPr>
        <w:spacing w:after="0"/>
        <w:rPr>
          <w:b/>
          <w:bCs/>
        </w:rPr>
      </w:pPr>
      <w:r>
        <w:rPr>
          <w:b/>
          <w:bCs/>
        </w:rPr>
        <w:t xml:space="preserve">NO REFUNDS AFTER THE </w:t>
      </w:r>
      <w:r w:rsidR="00EC5E5A">
        <w:rPr>
          <w:b/>
          <w:bCs/>
        </w:rPr>
        <w:t>3</w:t>
      </w:r>
      <w:r w:rsidR="00EC5E5A" w:rsidRPr="00EC5E5A">
        <w:rPr>
          <w:b/>
          <w:bCs/>
          <w:vertAlign w:val="superscript"/>
        </w:rPr>
        <w:t>rd</w:t>
      </w:r>
      <w:r w:rsidR="00EC5E5A">
        <w:rPr>
          <w:b/>
          <w:bCs/>
        </w:rPr>
        <w:t xml:space="preserve"> </w:t>
      </w:r>
      <w:r>
        <w:rPr>
          <w:b/>
          <w:bCs/>
        </w:rPr>
        <w:t>WEEK OF OFFICIAL PRACTICE</w:t>
      </w:r>
    </w:p>
    <w:p w14:paraId="0473C973" w14:textId="77958A0C" w:rsidR="005132D8" w:rsidRDefault="005132D8" w:rsidP="005132D8">
      <w:pPr>
        <w:pStyle w:val="ListParagraph"/>
        <w:numPr>
          <w:ilvl w:val="0"/>
          <w:numId w:val="4"/>
        </w:numPr>
        <w:spacing w:after="0"/>
        <w:rPr>
          <w:b/>
          <w:bCs/>
        </w:rPr>
      </w:pPr>
      <w:r>
        <w:rPr>
          <w:b/>
          <w:bCs/>
        </w:rPr>
        <w:t>Credit card transaction fees are not refundable</w:t>
      </w:r>
    </w:p>
    <w:p w14:paraId="3EDDE81E" w14:textId="77777777" w:rsidR="005132D8" w:rsidRPr="005132D8" w:rsidRDefault="005132D8" w:rsidP="005132D8">
      <w:pPr>
        <w:pStyle w:val="ListParagraph"/>
        <w:spacing w:after="0"/>
        <w:ind w:firstLine="0"/>
        <w:rPr>
          <w:b/>
          <w:bCs/>
        </w:rPr>
      </w:pPr>
    </w:p>
    <w:p w14:paraId="46486286" w14:textId="77777777" w:rsidR="005132D8" w:rsidRDefault="005132D8" w:rsidP="005132D8">
      <w:pPr>
        <w:spacing w:after="0"/>
        <w:ind w:left="0" w:firstLine="0"/>
      </w:pPr>
    </w:p>
    <w:p w14:paraId="1BD3079C" w14:textId="77777777" w:rsidR="005132D8" w:rsidRDefault="005132D8">
      <w:pPr>
        <w:spacing w:after="0"/>
        <w:ind w:left="0" w:firstLine="0"/>
      </w:pPr>
    </w:p>
    <w:p w14:paraId="4FA1E1C8" w14:textId="7497FD2A" w:rsidR="00B0415B" w:rsidRPr="00B0415B" w:rsidRDefault="00B0415B">
      <w:pPr>
        <w:spacing w:after="0"/>
        <w:ind w:left="0" w:firstLine="0"/>
      </w:pPr>
    </w:p>
    <w:p w14:paraId="7C708AED" w14:textId="048E967E" w:rsidR="00B0415B" w:rsidRDefault="00B0415B">
      <w:pPr>
        <w:spacing w:after="0"/>
        <w:ind w:left="0" w:firstLine="0"/>
      </w:pPr>
    </w:p>
    <w:p w14:paraId="6D3024EE" w14:textId="77777777" w:rsidR="00B0415B" w:rsidRDefault="00B0415B">
      <w:pPr>
        <w:spacing w:after="0"/>
        <w:ind w:left="0" w:firstLine="0"/>
      </w:pPr>
    </w:p>
    <w:sectPr w:rsidR="00B0415B" w:rsidSect="00B60D30">
      <w:headerReference w:type="default" r:id="rId10"/>
      <w:pgSz w:w="12240" w:h="15840"/>
      <w:pgMar w:top="720" w:right="1454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C14113" w14:textId="77777777" w:rsidR="0068740E" w:rsidRDefault="0068740E" w:rsidP="00FE2096">
      <w:pPr>
        <w:spacing w:after="0" w:line="240" w:lineRule="auto"/>
      </w:pPr>
      <w:r>
        <w:separator/>
      </w:r>
    </w:p>
  </w:endnote>
  <w:endnote w:type="continuationSeparator" w:id="0">
    <w:p w14:paraId="1105B71F" w14:textId="77777777" w:rsidR="0068740E" w:rsidRDefault="0068740E" w:rsidP="00FE2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A796CE" w14:textId="77777777" w:rsidR="0068740E" w:rsidRDefault="0068740E" w:rsidP="00FE2096">
      <w:pPr>
        <w:spacing w:after="0" w:line="240" w:lineRule="auto"/>
      </w:pPr>
      <w:r>
        <w:separator/>
      </w:r>
    </w:p>
  </w:footnote>
  <w:footnote w:type="continuationSeparator" w:id="0">
    <w:p w14:paraId="17CB7DA1" w14:textId="77777777" w:rsidR="0068740E" w:rsidRDefault="0068740E" w:rsidP="00FE20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904C2" w14:textId="77777777" w:rsidR="00FE2096" w:rsidRDefault="00FE20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A524BF"/>
    <w:multiLevelType w:val="hybridMultilevel"/>
    <w:tmpl w:val="36886880"/>
    <w:lvl w:ilvl="0" w:tplc="9FE22274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4AB95570"/>
    <w:multiLevelType w:val="hybridMultilevel"/>
    <w:tmpl w:val="871828A2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D15006"/>
    <w:multiLevelType w:val="hybridMultilevel"/>
    <w:tmpl w:val="FEDE183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9503F5"/>
    <w:multiLevelType w:val="hybridMultilevel"/>
    <w:tmpl w:val="10B8A98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5010935">
    <w:abstractNumId w:val="0"/>
  </w:num>
  <w:num w:numId="2" w16cid:durableId="1752700668">
    <w:abstractNumId w:val="2"/>
  </w:num>
  <w:num w:numId="3" w16cid:durableId="751051032">
    <w:abstractNumId w:val="1"/>
  </w:num>
  <w:num w:numId="4" w16cid:durableId="13087851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FDF"/>
    <w:rsid w:val="00012F62"/>
    <w:rsid w:val="000467C2"/>
    <w:rsid w:val="000D6929"/>
    <w:rsid w:val="000E358E"/>
    <w:rsid w:val="00154504"/>
    <w:rsid w:val="00185747"/>
    <w:rsid w:val="001865AA"/>
    <w:rsid w:val="001A3AFF"/>
    <w:rsid w:val="00203A79"/>
    <w:rsid w:val="00274D80"/>
    <w:rsid w:val="0027614B"/>
    <w:rsid w:val="004358F8"/>
    <w:rsid w:val="00463C52"/>
    <w:rsid w:val="004B5C5E"/>
    <w:rsid w:val="004F45AF"/>
    <w:rsid w:val="005132D8"/>
    <w:rsid w:val="005B357E"/>
    <w:rsid w:val="00681C43"/>
    <w:rsid w:val="0068740E"/>
    <w:rsid w:val="007C2FDF"/>
    <w:rsid w:val="007E33BD"/>
    <w:rsid w:val="00885C9D"/>
    <w:rsid w:val="008A34EA"/>
    <w:rsid w:val="008D1345"/>
    <w:rsid w:val="008E1C28"/>
    <w:rsid w:val="00997ACE"/>
    <w:rsid w:val="009E1E7A"/>
    <w:rsid w:val="00A1630C"/>
    <w:rsid w:val="00A74C28"/>
    <w:rsid w:val="00AA71A3"/>
    <w:rsid w:val="00B0415B"/>
    <w:rsid w:val="00B60D30"/>
    <w:rsid w:val="00C558FB"/>
    <w:rsid w:val="00C63F8E"/>
    <w:rsid w:val="00D14D04"/>
    <w:rsid w:val="00D860B2"/>
    <w:rsid w:val="00D964CB"/>
    <w:rsid w:val="00EC5E5A"/>
    <w:rsid w:val="00F41E4D"/>
    <w:rsid w:val="00FE2096"/>
    <w:rsid w:val="00FE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35A8F"/>
  <w15:docId w15:val="{E4A841E6-92A0-47D0-902E-1C6BFCBA2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69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20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2096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FE20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2096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10FF1-3A77-48A9-8ABD-DB710F114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Jones</dc:creator>
  <cp:keywords/>
  <cp:lastModifiedBy>Cathy Breniser</cp:lastModifiedBy>
  <cp:revision>2</cp:revision>
  <cp:lastPrinted>2023-03-20T14:07:00Z</cp:lastPrinted>
  <dcterms:created xsi:type="dcterms:W3CDTF">2025-03-23T17:04:00Z</dcterms:created>
  <dcterms:modified xsi:type="dcterms:W3CDTF">2025-03-23T17:04:00Z</dcterms:modified>
</cp:coreProperties>
</file>